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348B" w14:textId="17ACF2E2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bs-Latn-BA" w:eastAsia="en-GB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98CC" wp14:editId="01F16265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59055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671EC5" id="Rectangle 1" o:spid="_x0000_s1026" style="position:absolute;margin-left:413.8pt;margin-top:-11.25pt;width:465pt;height:5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  <w:r w:rsidR="00147A0C"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FIZIOTERAPIJE</w:t>
      </w:r>
    </w:p>
    <w:p w14:paraId="3A6381DA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p w14:paraId="16795B5E" w14:textId="77777777" w:rsidR="00147A0C" w:rsidRPr="00147A0C" w:rsidRDefault="00147A0C" w:rsidP="0014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5"/>
        <w:gridCol w:w="2970"/>
        <w:gridCol w:w="1080"/>
        <w:gridCol w:w="1155"/>
        <w:gridCol w:w="990"/>
      </w:tblGrid>
      <w:tr w:rsidR="0021085B" w:rsidRPr="0021085B" w14:paraId="7918674E" w14:textId="77777777" w:rsidTr="0062666C">
        <w:trPr>
          <w:trHeight w:val="821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12D2A" w14:textId="275A7528" w:rsidR="00A57961" w:rsidRPr="0021085B" w:rsidRDefault="000742BF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210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 w:type="page"/>
            </w:r>
            <w:r w:rsidR="00A57961" w:rsidRPr="002108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 w:eastAsia="en-GB"/>
              </w:rPr>
              <w:br w:type="page"/>
            </w:r>
            <w:r w:rsidR="00A57961" w:rsidRPr="0021085B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fizioterapije</w:t>
            </w:r>
          </w:p>
          <w:p w14:paraId="498E7481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21085B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21085B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</w:t>
            </w:r>
          </w:p>
        </w:tc>
      </w:tr>
      <w:tr w:rsidR="0021085B" w:rsidRPr="0021085B" w14:paraId="091AE51F" w14:textId="77777777" w:rsidTr="0062666C">
        <w:trPr>
          <w:trHeight w:val="255"/>
          <w:jc w:val="center"/>
        </w:trPr>
        <w:tc>
          <w:tcPr>
            <w:tcW w:w="313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8401180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EC2036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9C80BF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040403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21085B" w:rsidRPr="0021085B" w14:paraId="67FDCA17" w14:textId="77777777" w:rsidTr="0062666C">
        <w:trPr>
          <w:trHeight w:val="399"/>
          <w:jc w:val="center"/>
        </w:trPr>
        <w:tc>
          <w:tcPr>
            <w:tcW w:w="313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D49DAB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B186EE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92422F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01EA3A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9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839527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14:paraId="1072F110" w14:textId="77777777" w:rsidTr="0062666C">
        <w:trPr>
          <w:jc w:val="center"/>
        </w:trPr>
        <w:tc>
          <w:tcPr>
            <w:tcW w:w="3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EB4CB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Fizioterapija u rehabilitaciji lokomotornog sistema u ortopediji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AA7A75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Jaganjac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28A283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EF446C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ABFD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14:paraId="41828A92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96B8B9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Fizioterapija u rehabilitaciji lokomotornog sistema u traumatologiji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3956BE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Samir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Bojičić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3C18014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715B5CEC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08CBE2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14:paraId="60A61E3F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AEB57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Funkcionalna pomagala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F33C73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F62EB6F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50EECB21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879A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57961" w14:paraId="0F863403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3481A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Rehabilitacija u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</w:rPr>
              <w:t>dječijem</w:t>
            </w:r>
            <w:proofErr w:type="spellEnd"/>
            <w:r w:rsidRPr="00147A0C">
              <w:rPr>
                <w:rFonts w:ascii="Times New Roman" w:eastAsia="Times New Roman" w:hAnsi="Times New Roman" w:cs="Times New Roman"/>
              </w:rPr>
              <w:t xml:space="preserve"> dobu</w:t>
            </w:r>
          </w:p>
        </w:tc>
        <w:tc>
          <w:tcPr>
            <w:tcW w:w="29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51F8E5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Amra Mačak Hadžiomerović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3CC62ECD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5" w:type="dxa"/>
            <w:tcBorders>
              <w:right w:val="double" w:sz="4" w:space="0" w:color="auto"/>
            </w:tcBorders>
            <w:vAlign w:val="center"/>
          </w:tcPr>
          <w:p w14:paraId="19FE3E80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67AD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7961" w14:paraId="1E86911D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61A9A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Stručna praksa IV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752AB" w14:textId="77777777" w:rsidR="00A57961" w:rsidRPr="00DB663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Eldad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Kaljić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EB6A54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5AC3E7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2EEB" w14:textId="77777777" w:rsidR="00A57961" w:rsidRPr="00DB663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7961" w14:paraId="7B6D4637" w14:textId="77777777" w:rsidTr="0062666C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9D1AB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IZBORNI PREDMETI</w:t>
            </w:r>
          </w:p>
        </w:tc>
      </w:tr>
      <w:tr w:rsidR="00A57961" w14:paraId="0F2FAA17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A2B958E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CB3F78">
              <w:rPr>
                <w:rFonts w:ascii="Times New Roman" w:eastAsia="Times New Roman" w:hAnsi="Times New Roman"/>
                <w:sz w:val="24"/>
                <w:szCs w:val="24"/>
              </w:rPr>
              <w:t>Rehabilitacija osoba s amputacijama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5153FE0" w14:textId="1C918A04" w:rsidR="00A57961" w:rsidRPr="00085AF6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Predmet se neće izvoditi u ak. 202</w:t>
            </w:r>
            <w:r w:rsidR="002108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/2</w:t>
            </w:r>
            <w:r w:rsidR="0021085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  <w:r w:rsidRPr="00085AF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 god.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4065AA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891D2C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8E9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57961" w:rsidRPr="00920446" w14:paraId="6D767B48" w14:textId="77777777" w:rsidTr="0062666C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CE6DC" w14:textId="77777777" w:rsidR="00A57961" w:rsidRPr="00F752E4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752E4">
              <w:rPr>
                <w:rFonts w:ascii="Times New Roman" w:eastAsia="Times New Roman" w:hAnsi="Times New Roman"/>
                <w:sz w:val="24"/>
                <w:szCs w:val="24"/>
              </w:rPr>
              <w:t xml:space="preserve">Ergonomija i </w:t>
            </w:r>
            <w:proofErr w:type="spellStart"/>
            <w:r w:rsidRPr="00F752E4">
              <w:rPr>
                <w:rFonts w:ascii="Times New Roman" w:eastAsia="Times New Roman" w:hAnsi="Times New Roman"/>
                <w:sz w:val="24"/>
                <w:szCs w:val="24"/>
              </w:rPr>
              <w:t>asistivne</w:t>
            </w:r>
            <w:proofErr w:type="spellEnd"/>
            <w:r w:rsidRPr="00F752E4">
              <w:rPr>
                <w:rFonts w:ascii="Times New Roman" w:eastAsia="Times New Roman" w:hAnsi="Times New Roman"/>
                <w:sz w:val="24"/>
                <w:szCs w:val="24"/>
              </w:rPr>
              <w:t xml:space="preserve"> tehnologije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149BB" w14:textId="77777777" w:rsidR="00A57961" w:rsidRPr="00F752E4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F752E4">
              <w:rPr>
                <w:rFonts w:ascii="Times New Roman" w:eastAsia="Calibri" w:hAnsi="Times New Roman" w:cs="Times New Roman"/>
                <w:sz w:val="24"/>
                <w:szCs w:val="24"/>
              </w:rPr>
              <w:t>Amila</w:t>
            </w:r>
            <w:proofErr w:type="spellEnd"/>
            <w:r w:rsidRPr="00F75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Jaganjac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867388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0B1820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A956DF" w14:textId="77777777" w:rsidR="00A57961" w:rsidRPr="0021085B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756463ED" w14:textId="77777777" w:rsidR="00A57961" w:rsidRPr="00920446" w:rsidRDefault="00A57961" w:rsidP="00A57961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</w:pPr>
    </w:p>
    <w:p w14:paraId="3B54EA4D" w14:textId="5BF8CB85" w:rsidR="000742BF" w:rsidRDefault="000742BF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CF2A2B" w14:textId="77777777" w:rsidR="00A57961" w:rsidRDefault="00A57961">
      <w:pPr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br w:type="page"/>
      </w:r>
    </w:p>
    <w:p w14:paraId="6D7EF279" w14:textId="544D5553" w:rsidR="00147A0C" w:rsidRPr="00147A0C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CD965" wp14:editId="2F57EC68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307E2D" id="Rectangle 2" o:spid="_x0000_s1026" style="position:absolute;margin-left:-5.25pt;margin-top:14.95pt;width:465pt;height:5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" filled="f" strokecolor="#2f528f" strokeweight="1pt">
                <w10:wrap anchorx="margin"/>
              </v:rect>
            </w:pict>
          </mc:Fallback>
        </mc:AlternateContent>
      </w:r>
    </w:p>
    <w:p w14:paraId="3A290378" w14:textId="45CE49EE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BB429F" w14:textId="4E09FDDC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LABORATORIJSKIH TEHNOLOGIJA</w:t>
      </w:r>
    </w:p>
    <w:p w14:paraId="6BF792C5" w14:textId="3854325F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3C67493" w14:textId="3467F4ED" w:rsid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32BFF18" w14:textId="19E5EAC7" w:rsidR="00B64140" w:rsidRDefault="00B64140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094"/>
        <w:gridCol w:w="2983"/>
        <w:gridCol w:w="19"/>
        <w:gridCol w:w="1061"/>
        <w:gridCol w:w="19"/>
        <w:gridCol w:w="1124"/>
        <w:gridCol w:w="20"/>
        <w:gridCol w:w="990"/>
        <w:gridCol w:w="10"/>
      </w:tblGrid>
      <w:tr w:rsidR="00A57961" w:rsidRPr="00DE56C1" w14:paraId="34331E97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5A37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laboratorijskih tehnologija</w:t>
            </w:r>
          </w:p>
          <w:p w14:paraId="05BCB9DE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342187C8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09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294F63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D75C36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F955E4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60D03E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64BF996C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09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62D26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2EB5F3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0700C6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B56912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8CB9C5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49D9BAA4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DC2CA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Kliničko hemijske laboratorijske tehnologije II </w:t>
            </w:r>
          </w:p>
        </w:tc>
        <w:tc>
          <w:tcPr>
            <w:tcW w:w="300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D69133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8D5F3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28AAD6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BE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57961" w:rsidRPr="00DE56C1" w14:paraId="04D7F05C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DA03FD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</w:rPr>
              <w:t>Laboratorijske tehnologije u hematologiji II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D7D5A8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Berina</w:t>
            </w:r>
            <w:proofErr w:type="spellEnd"/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Hasanefendić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12C523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C5AED0F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45339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57961" w:rsidRPr="00DE56C1" w14:paraId="4B78EF5F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CB31D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</w:rPr>
              <w:t xml:space="preserve">Metode u morfologiji 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E05A7E" w14:textId="580F35B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F26496"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Nermina </w:t>
            </w:r>
            <w:proofErr w:type="spellStart"/>
            <w:r w:rsidR="00F26496"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="00F26496"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5FC7076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0732CCB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DFD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7961" w:rsidRPr="00DE56C1" w14:paraId="1E946C67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3EEE4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Times New Roman" w:hAnsi="Times New Roman" w:cs="Times New Roman"/>
              </w:rPr>
              <w:t xml:space="preserve">Obrada laboratorijskih podataka 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70A9CC" w14:textId="77777777" w:rsidR="00A57961" w:rsidRPr="0021085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Mirsad </w:t>
            </w:r>
            <w:proofErr w:type="spellStart"/>
            <w:r w:rsidRPr="0021085B">
              <w:rPr>
                <w:rFonts w:ascii="Times New Roman" w:eastAsia="Calibri" w:hAnsi="Times New Roman" w:cs="Times New Roman"/>
                <w:sz w:val="24"/>
                <w:szCs w:val="24"/>
              </w:rPr>
              <w:t>Panjeta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E2ED27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54C495D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87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7961" w:rsidRPr="00DE56C1" w14:paraId="0FE79CD7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F7D77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</w:rPr>
              <w:t>Patohistološke</w:t>
            </w:r>
            <w:proofErr w:type="spellEnd"/>
            <w:r w:rsidRPr="00147A0C">
              <w:rPr>
                <w:rFonts w:ascii="Times New Roman" w:eastAsia="Times New Roman" w:hAnsi="Times New Roman" w:cs="Times New Roman"/>
              </w:rPr>
              <w:t xml:space="preserve"> tehnike</w:t>
            </w:r>
          </w:p>
        </w:tc>
        <w:tc>
          <w:tcPr>
            <w:tcW w:w="3002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4D1419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808E31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7FBD0CD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62935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57961" w:rsidRPr="00DE56C1" w14:paraId="04F739D2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9BA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04B07B5F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1E7F6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Principi genetičke dijagnostike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DC8475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Naida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Kadrić-Lojo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D2704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9D2F9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4E0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7961" w:rsidRPr="00DE56C1" w14:paraId="37867E31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799A6C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Varijacija ljudskog genoma</w:t>
            </w:r>
          </w:p>
        </w:tc>
        <w:tc>
          <w:tcPr>
            <w:tcW w:w="2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25C979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AEEF3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1AEDA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1CD0E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28A56EF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147A0C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br w:type="page"/>
      </w:r>
    </w:p>
    <w:p w14:paraId="7045C81C" w14:textId="4449C5C3" w:rsidR="00147A0C" w:rsidRPr="00147A0C" w:rsidRDefault="000742BF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B83CD" wp14:editId="5D34A3FA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590550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920F50" id="Rectangle 3" o:spid="_x0000_s1026" style="position:absolute;margin-left:0;margin-top:15.55pt;width:465pt;height:51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</w:p>
    <w:p w14:paraId="401ACF5C" w14:textId="5678059A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F91D98E" w14:textId="601DB860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RADIOLOŠKIH TEHNOLOGIJA</w:t>
      </w:r>
    </w:p>
    <w:p w14:paraId="79541451" w14:textId="19B5DFB4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99C71AC" w14:textId="72E7DE58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20C57FD" w14:textId="47A1CABA" w:rsidR="00936D65" w:rsidRDefault="00936D65" w:rsidP="00936D6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3082"/>
        <w:gridCol w:w="945"/>
        <w:gridCol w:w="19"/>
        <w:gridCol w:w="1124"/>
        <w:gridCol w:w="20"/>
        <w:gridCol w:w="990"/>
        <w:gridCol w:w="10"/>
      </w:tblGrid>
      <w:tr w:rsidR="00A57961" w:rsidRPr="00DE56C1" w14:paraId="30A4D8D9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43281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radioloških tehnologija</w:t>
            </w:r>
          </w:p>
          <w:p w14:paraId="1A725EA0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treča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29FB3E07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1FC391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8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9E5722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1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819BCE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42E941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5771F2D1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875D1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B57A8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82E9E1F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750027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93996E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0EE6D6CC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D1E4E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Digitalna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subtrakciona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angiografija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– DSA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008321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dr. Sandra Zubović</w:t>
            </w:r>
          </w:p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B37F4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277F8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7C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4</w:t>
            </w:r>
          </w:p>
        </w:tc>
      </w:tr>
      <w:tr w:rsidR="00A57961" w:rsidRPr="00DE56C1" w14:paraId="2AC2FAD9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CAF9FE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Tehnologije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brahiterapiji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573B8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Smajlbegović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569529A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36B639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D7E6E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4</w:t>
            </w:r>
          </w:p>
        </w:tc>
      </w:tr>
      <w:tr w:rsidR="00A57961" w:rsidRPr="00DE56C1" w14:paraId="3960716C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E2E20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Digitalne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radioterapijske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tehnologije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DC4C8E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Smajlbegović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B71AFA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36BE81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49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57961" w:rsidRPr="00DE56C1" w14:paraId="7194936C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C03CA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Planiranje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radioterapiji</w:t>
            </w:r>
            <w:proofErr w:type="spellEnd"/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5A4821" w14:textId="4D20DD23" w:rsidR="00A57961" w:rsidRPr="00722D85" w:rsidRDefault="008F447F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>Velda</w:t>
            </w:r>
            <w:proofErr w:type="spellEnd"/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>Smajlbegović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328DFB79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BF51080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B32C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57961" w:rsidRPr="00DE56C1" w14:paraId="06D0E343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87A6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Scintigrafija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AD08CD" w14:textId="06F33A6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E20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Halil </w:t>
            </w:r>
            <w:proofErr w:type="spellStart"/>
            <w:r w:rsidR="00E20F49">
              <w:rPr>
                <w:rFonts w:ascii="Times New Roman" w:eastAsia="Calibri" w:hAnsi="Times New Roman" w:cs="Times New Roman"/>
                <w:sz w:val="24"/>
                <w:szCs w:val="24"/>
              </w:rPr>
              <w:t>Ćorović</w:t>
            </w:r>
            <w:proofErr w:type="spellEnd"/>
          </w:p>
        </w:tc>
        <w:tc>
          <w:tcPr>
            <w:tcW w:w="964" w:type="dxa"/>
            <w:gridSpan w:val="2"/>
            <w:tcBorders>
              <w:left w:val="double" w:sz="4" w:space="0" w:color="auto"/>
            </w:tcBorders>
            <w:vAlign w:val="center"/>
          </w:tcPr>
          <w:p w14:paraId="193787A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025BC9B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63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6</w:t>
            </w:r>
          </w:p>
        </w:tc>
      </w:tr>
      <w:tr w:rsidR="00A57961" w:rsidRPr="00DE56C1" w14:paraId="4077EEB6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30B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4C69DAEE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D91FC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Pozicioniranje</w:t>
            </w:r>
            <w:proofErr w:type="spellEnd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</w:t>
            </w:r>
            <w:proofErr w:type="spellEnd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imobilizacija</w:t>
            </w:r>
            <w:proofErr w:type="spellEnd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pacijenta</w:t>
            </w:r>
            <w:proofErr w:type="spellEnd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47A0C"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  <w:t>radioterapiji</w:t>
            </w:r>
            <w:proofErr w:type="spellEnd"/>
          </w:p>
        </w:tc>
        <w:tc>
          <w:tcPr>
            <w:tcW w:w="309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A65088" w14:textId="399A2AE8" w:rsidR="00A57961" w:rsidRPr="00722D85" w:rsidRDefault="008F447F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9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6C3F0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BAF6A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B82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7961" w:rsidRPr="00DE56C1" w14:paraId="6CD7C941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00B4BB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Portalna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verifikacija</w:t>
            </w:r>
            <w:proofErr w:type="spellEnd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radioterapiji</w:t>
            </w:r>
            <w:proofErr w:type="spellEnd"/>
          </w:p>
        </w:tc>
        <w:tc>
          <w:tcPr>
            <w:tcW w:w="309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21C5B" w14:textId="596C8433" w:rsidR="00A57961" w:rsidRPr="00722D85" w:rsidRDefault="008F447F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>Enis</w:t>
            </w:r>
            <w:proofErr w:type="spellEnd"/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47F">
              <w:rPr>
                <w:rFonts w:ascii="Times New Roman" w:eastAsia="Calibri" w:hAnsi="Times New Roman" w:cs="Times New Roman"/>
                <w:sz w:val="24"/>
                <w:szCs w:val="24"/>
              </w:rPr>
              <w:t>Tinjak</w:t>
            </w:r>
            <w:proofErr w:type="spellEnd"/>
          </w:p>
        </w:tc>
        <w:tc>
          <w:tcPr>
            <w:tcW w:w="9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A6D8A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D15ED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073D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163B7644" w14:textId="77777777" w:rsidR="00147A0C" w:rsidRPr="00147A0C" w:rsidRDefault="00147A0C" w:rsidP="0014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47A0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page"/>
      </w:r>
    </w:p>
    <w:p w14:paraId="0234DDC2" w14:textId="403817D2" w:rsidR="00147A0C" w:rsidRPr="00147A0C" w:rsidRDefault="000742BF" w:rsidP="00147A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B005F" wp14:editId="4837966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905500" cy="647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7FFB3" id="Rectangle 4" o:spid="_x0000_s1026" style="position:absolute;margin-left:413.8pt;margin-top:4.15pt;width:465pt;height:51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" filled="f" strokecolor="#2f528f" strokeweight="1pt">
                <w10:wrap anchorx="margin"/>
              </v:rect>
            </w:pict>
          </mc:Fallback>
        </mc:AlternateContent>
      </w:r>
    </w:p>
    <w:p w14:paraId="5F450DDD" w14:textId="57FE80BD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SANITARNOG INŽINJERSTVA</w:t>
      </w:r>
    </w:p>
    <w:p w14:paraId="7731C906" w14:textId="7C5767DA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BF9E10B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DEA40F9" w14:textId="6343F1F9" w:rsid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A57961" w:rsidRPr="00DE56C1" w14:paraId="4F17E781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921C9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sanitarnog inžinjerstva</w:t>
            </w:r>
          </w:p>
          <w:p w14:paraId="04A1D292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4F8541FB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19301B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57596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0D4C83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3D08BE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0D2DA681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4115AC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93902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3CCD2F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98342E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1693B7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35554746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9603B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Sigurnost hrane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CD8835" w14:textId="44D2AE2F" w:rsidR="00A57961" w:rsidRPr="00722D85" w:rsidRDefault="00F64EB2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>Eldina</w:t>
            </w:r>
            <w:proofErr w:type="spellEnd"/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>Smječanin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EF2BC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6E3E1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75/15S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D96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57961" w:rsidRPr="00DE56C1" w14:paraId="279F43DE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9C1B14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 xml:space="preserve">Planiranje i dizajniranje    javnih  i industrijskih  objekata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C78F28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Mehmed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Cero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0CBB08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140BB7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65489B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4</w:t>
            </w:r>
          </w:p>
        </w:tc>
      </w:tr>
      <w:tr w:rsidR="00A57961" w:rsidRPr="00DE56C1" w14:paraId="77690791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B624F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 xml:space="preserve">Sanitarna inspekcija i upravni postupak 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72F30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EDA3103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396FB35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0628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57961" w:rsidRPr="00DE56C1" w14:paraId="6C2A88BB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43A1E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DDD u praksi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464EDE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ED6">
              <w:rPr>
                <w:rFonts w:ascii="Times New Roman" w:eastAsia="Calibri" w:hAnsi="Times New Roman" w:cs="Times New Roman"/>
                <w:sz w:val="24"/>
                <w:szCs w:val="24"/>
              </w:rPr>
              <w:t>Doc. dr. Amar Žilić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14C567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89D04F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DD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A57961" w:rsidRPr="00DE56C1" w14:paraId="6BB2D1CF" w14:textId="77777777" w:rsidTr="0062666C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C58C8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Procjena javnozdravstvenih rizika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76CB65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Zarema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065BA41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9A74447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30/15S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A83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A57961" w:rsidRPr="00DE56C1" w14:paraId="00E800A8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D375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78004EF1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DD5A4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Primjena HACCP sistema u praksi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A9DFA8" w14:textId="2C76B6F9" w:rsidR="00A57961" w:rsidRPr="00722D85" w:rsidRDefault="00F64EB2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>Eldina</w:t>
            </w:r>
            <w:proofErr w:type="spellEnd"/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EB2">
              <w:rPr>
                <w:rFonts w:ascii="Times New Roman" w:eastAsia="Calibri" w:hAnsi="Times New Roman" w:cs="Times New Roman"/>
                <w:sz w:val="24"/>
                <w:szCs w:val="24"/>
              </w:rPr>
              <w:t>Smječanin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F5DE42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5C8CF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39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7961" w:rsidRPr="00DE56C1" w14:paraId="55E08964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E17600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Higijensko protivepidemijski rad u vanrednim stanjima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8C0FA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Zarema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Obradović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90350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4E1657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C0389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3DC9087E" w14:textId="77777777" w:rsidR="00147A0C" w:rsidRPr="00147A0C" w:rsidRDefault="00147A0C" w:rsidP="00147A0C">
      <w:pPr>
        <w:spacing w:after="0" w:line="276" w:lineRule="auto"/>
        <w:rPr>
          <w:rFonts w:ascii="Calibri" w:eastAsia="Times New Roman" w:hAnsi="Calibri" w:cs="Times New Roman"/>
          <w:lang w:val="bs-Latn-BA" w:eastAsia="bs-Latn-BA"/>
        </w:rPr>
      </w:pPr>
      <w:r w:rsidRPr="00147A0C">
        <w:rPr>
          <w:rFonts w:ascii="Calibri" w:eastAsia="Times New Roman" w:hAnsi="Calibri" w:cs="Times New Roman"/>
          <w:lang w:val="bs-Latn-BA" w:eastAsia="bs-Latn-BA"/>
        </w:rPr>
        <w:br w:type="page"/>
      </w:r>
    </w:p>
    <w:p w14:paraId="12412DD2" w14:textId="3B19AE0D" w:rsidR="00147A0C" w:rsidRPr="00147A0C" w:rsidRDefault="00D01181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  <w:r w:rsidRPr="000742BF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F54DC" wp14:editId="0A389277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5905500" cy="647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479FC" w14:textId="37579182" w:rsidR="00D01181" w:rsidRDefault="00D01181" w:rsidP="00D01181">
                            <w:pPr>
                              <w:jc w:val="center"/>
                            </w:pPr>
                          </w:p>
                          <w:p w14:paraId="3575FD7F" w14:textId="0A8ABFBD" w:rsidR="00D01181" w:rsidRDefault="00D01181" w:rsidP="00D01181">
                            <w:pPr>
                              <w:jc w:val="center"/>
                            </w:pPr>
                          </w:p>
                          <w:p w14:paraId="07EA7DE5" w14:textId="77777777" w:rsidR="00D01181" w:rsidRDefault="00D01181" w:rsidP="00D01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DF54DC" id="Rectangle 5" o:spid="_x0000_s1026" style="position:absolute;margin-left:413.8pt;margin-top:4.85pt;width:465pt;height:51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" filled="f" strokecolor="#2f528f" strokeweight="1pt">
                <v:textbox>
                  <w:txbxContent>
                    <w:p w14:paraId="3A3479FC" w14:textId="37579182" w:rsidR="00D01181" w:rsidRDefault="00D01181" w:rsidP="00D01181">
                      <w:pPr>
                        <w:jc w:val="center"/>
                      </w:pPr>
                    </w:p>
                    <w:p w14:paraId="3575FD7F" w14:textId="0A8ABFBD" w:rsidR="00D01181" w:rsidRDefault="00D01181" w:rsidP="00D01181">
                      <w:pPr>
                        <w:jc w:val="center"/>
                      </w:pPr>
                    </w:p>
                    <w:p w14:paraId="07EA7DE5" w14:textId="77777777" w:rsidR="00D01181" w:rsidRDefault="00D01181" w:rsidP="00D0118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9C363E" w14:textId="77777777" w:rsidR="00D01181" w:rsidRPr="00D01181" w:rsidRDefault="00D01181" w:rsidP="00D0118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</w:pPr>
      <w:r w:rsidRPr="00D01181">
        <w:rPr>
          <w:rFonts w:ascii="Times New Roman" w:eastAsia="Times New Roman" w:hAnsi="Times New Roman" w:cs="Times New Roman"/>
          <w:b/>
          <w:bCs/>
          <w:caps/>
          <w:sz w:val="40"/>
          <w:szCs w:val="40"/>
          <w:lang w:val="en-GB" w:eastAsia="en-GB"/>
        </w:rPr>
        <w:t>studij zdravstvene njege</w:t>
      </w:r>
    </w:p>
    <w:p w14:paraId="112ACBCA" w14:textId="3B39F9EC" w:rsid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p w14:paraId="56CA6621" w14:textId="77777777" w:rsidR="00A57961" w:rsidRDefault="00A57961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A57961" w:rsidRPr="00DE56C1" w14:paraId="6BB7243E" w14:textId="77777777" w:rsidTr="0062666C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83D8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zdravstvene njege</w:t>
            </w:r>
          </w:p>
          <w:p w14:paraId="760CFF9D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</w:p>
        </w:tc>
      </w:tr>
      <w:tr w:rsidR="00A57961" w:rsidRPr="00DE56C1" w14:paraId="23A7846D" w14:textId="77777777" w:rsidTr="0062666C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F64240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588876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77F069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4EA1F1" w14:textId="77777777" w:rsidR="00A57961" w:rsidRPr="00DE56C1" w:rsidRDefault="00A57961" w:rsidP="006266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A57961" w:rsidRPr="00DE56C1" w14:paraId="329E0129" w14:textId="77777777" w:rsidTr="0062666C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901652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547FD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97AD05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D57940" w14:textId="77777777" w:rsidR="00A57961" w:rsidRPr="00DE56C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995D52" w14:textId="77777777" w:rsidR="00A57961" w:rsidRPr="00DE56C1" w:rsidRDefault="00A57961" w:rsidP="0062666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961" w:rsidRPr="00DE56C1" w14:paraId="68A8EE7D" w14:textId="77777777" w:rsidTr="0062666C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F4AB9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Zdravstvena njega u mentalnom zdravlju 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028A53" w14:textId="77777777" w:rsidR="00A57961" w:rsidRPr="00F22CA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8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Jasmina </w:t>
            </w:r>
            <w:proofErr w:type="spellStart"/>
            <w:r w:rsidRPr="00E958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817A60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40A81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484F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57961" w:rsidRPr="00DE56C1" w14:paraId="6AB251FB" w14:textId="77777777" w:rsidTr="0062666C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3D231EA" w14:textId="77777777" w:rsidR="00A57961" w:rsidRPr="00DE56C1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</w:rPr>
              <w:t>Kliničko</w:t>
            </w:r>
            <w:proofErr w:type="spellEnd"/>
            <w:r w:rsidRPr="00147A0C">
              <w:rPr>
                <w:rFonts w:ascii="Times New Roman" w:eastAsia="Times New Roman" w:hAnsi="Times New Roman" w:cs="Times New Roman"/>
              </w:rPr>
              <w:t xml:space="preserve"> osposobljavanje u oblasti mentalnog zdravlja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D1A531" w14:textId="77777777" w:rsidR="00A57961" w:rsidRPr="00F22CAB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958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Prof. dr. Jasmina </w:t>
            </w:r>
            <w:proofErr w:type="spellStart"/>
            <w:r w:rsidRPr="00E958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02BB11B6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DA31C7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88585A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:rsidRPr="00DE56C1" w14:paraId="0DF66A9B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FFE97E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Zdravstvena njega lica treće životne dobi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D6269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Jasmina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Mahmutović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7A5359A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18063E86" w14:textId="77777777" w:rsidR="00A57961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4B9C" w14:textId="77777777" w:rsidR="00A57961" w:rsidRPr="00147A0C" w:rsidRDefault="00A57961" w:rsidP="006266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:rsidRPr="00DE56C1" w14:paraId="238CF74E" w14:textId="77777777" w:rsidTr="0062666C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461FF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147A0C">
              <w:rPr>
                <w:rFonts w:ascii="Times New Roman" w:eastAsia="Times New Roman" w:hAnsi="Times New Roman" w:cs="Times New Roman"/>
              </w:rPr>
              <w:t xml:space="preserve">ol, palijativna i terminalna njega 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105B7D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Amer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Ovčina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5929ACE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449CD38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A4E6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57961" w:rsidRPr="00DE56C1" w14:paraId="57E8160B" w14:textId="77777777" w:rsidTr="0062666C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67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A57961" w:rsidRPr="00DE56C1" w14:paraId="6BA46B07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27F08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Supervizija i upravljanje konfliktom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F04A58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Hadžan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Konjo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60F64C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D5A3C4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E19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  <w:tr w:rsidR="00A57961" w:rsidRPr="00DE56C1" w14:paraId="6E6E0AAD" w14:textId="77777777" w:rsidTr="0062666C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AAE35B" w14:textId="77777777" w:rsidR="00A57961" w:rsidRPr="00147A0C" w:rsidRDefault="00A57961" w:rsidP="006266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Zdravstvena informatika u zdravstvenoj njezi</w:t>
            </w:r>
          </w:p>
        </w:tc>
        <w:tc>
          <w:tcPr>
            <w:tcW w:w="29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0DE9E" w14:textId="77777777" w:rsidR="00A57961" w:rsidRPr="00722D85" w:rsidRDefault="00A57961" w:rsidP="0062666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Pecar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C934F5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016183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06B581" w14:textId="77777777" w:rsidR="00A57961" w:rsidRPr="00722D85" w:rsidRDefault="00A57961" w:rsidP="006266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 w:eastAsia="bs-Latn-BA"/>
              </w:rPr>
              <w:t>2</w:t>
            </w:r>
          </w:p>
        </w:tc>
      </w:tr>
    </w:tbl>
    <w:p w14:paraId="0E9C6F95" w14:textId="77777777" w:rsidR="00A57961" w:rsidRPr="00147A0C" w:rsidRDefault="00A57961" w:rsidP="00A57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2EBD572" w14:textId="77777777" w:rsidR="00A57961" w:rsidRPr="00147A0C" w:rsidRDefault="00A57961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bs-Latn-BA" w:eastAsia="en-GB"/>
        </w:rPr>
      </w:pPr>
    </w:p>
    <w:sectPr w:rsidR="00A57961" w:rsidRPr="00147A0C" w:rsidSect="00D01181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12882"/>
    <w:rsid w:val="000742BF"/>
    <w:rsid w:val="00113260"/>
    <w:rsid w:val="00114738"/>
    <w:rsid w:val="00147A0C"/>
    <w:rsid w:val="00157A73"/>
    <w:rsid w:val="001A3621"/>
    <w:rsid w:val="0021085B"/>
    <w:rsid w:val="00214A69"/>
    <w:rsid w:val="0030165D"/>
    <w:rsid w:val="00375A69"/>
    <w:rsid w:val="00506104"/>
    <w:rsid w:val="00537906"/>
    <w:rsid w:val="00672E51"/>
    <w:rsid w:val="006B38B1"/>
    <w:rsid w:val="006B5923"/>
    <w:rsid w:val="006C48EF"/>
    <w:rsid w:val="006F5995"/>
    <w:rsid w:val="00706B3D"/>
    <w:rsid w:val="00722D85"/>
    <w:rsid w:val="007C0433"/>
    <w:rsid w:val="008F447F"/>
    <w:rsid w:val="00920446"/>
    <w:rsid w:val="00922862"/>
    <w:rsid w:val="00936D65"/>
    <w:rsid w:val="009767AC"/>
    <w:rsid w:val="009B094B"/>
    <w:rsid w:val="009D36A4"/>
    <w:rsid w:val="00A57961"/>
    <w:rsid w:val="00A632E9"/>
    <w:rsid w:val="00A84418"/>
    <w:rsid w:val="00A92218"/>
    <w:rsid w:val="00B64140"/>
    <w:rsid w:val="00CC014F"/>
    <w:rsid w:val="00D01181"/>
    <w:rsid w:val="00D0180D"/>
    <w:rsid w:val="00D52AC5"/>
    <w:rsid w:val="00DB6631"/>
    <w:rsid w:val="00DE56C1"/>
    <w:rsid w:val="00DF4163"/>
    <w:rsid w:val="00E10358"/>
    <w:rsid w:val="00E20F49"/>
    <w:rsid w:val="00E93635"/>
    <w:rsid w:val="00F26496"/>
    <w:rsid w:val="00F64EB2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4CB3"/>
  <w15:chartTrackingRefBased/>
  <w15:docId w15:val="{24FFFA9B-19A2-4DE2-AD41-7D28F65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13</cp:revision>
  <cp:lastPrinted>2022-01-06T13:45:00Z</cp:lastPrinted>
  <dcterms:created xsi:type="dcterms:W3CDTF">2021-09-20T08:08:00Z</dcterms:created>
  <dcterms:modified xsi:type="dcterms:W3CDTF">2024-09-04T07:49:00Z</dcterms:modified>
</cp:coreProperties>
</file>