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>
      <w:pPr>
        <w:rPr>
          <w:rFonts w:ascii="Times New Roman" w:hAnsi="Times New Roman" w:cs="Times New Roman"/>
          <w:sz w:val="24"/>
          <w:szCs w:val="24"/>
        </w:rPr>
      </w:pPr>
    </w:p>
    <w:p w14:paraId="38F5A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3A5D9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u oblasti hirurgije 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Kliničko osposobljavanje u oblasti hirurgije 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5421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619"/>
      </w:tblGrid>
      <w:tr w14:paraId="0B56D9F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  <w:noWrap/>
          </w:tcPr>
          <w:p w14:paraId="0D31C6D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Index</w:t>
            </w:r>
          </w:p>
        </w:tc>
        <w:tc>
          <w:tcPr>
            <w:tcW w:w="3619" w:type="dxa"/>
            <w:noWrap/>
          </w:tcPr>
          <w:p w14:paraId="49A6494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Ocjena</w:t>
            </w:r>
          </w:p>
        </w:tc>
      </w:tr>
      <w:tr w14:paraId="48B17F3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  <w:noWrap/>
          </w:tcPr>
          <w:p w14:paraId="13994113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  <w:t>1518/22-O</w:t>
            </w:r>
          </w:p>
        </w:tc>
        <w:tc>
          <w:tcPr>
            <w:tcW w:w="3619" w:type="dxa"/>
            <w:noWrap/>
          </w:tcPr>
          <w:p w14:paraId="79623C55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  <w:t>10 (deset)</w:t>
            </w:r>
          </w:p>
        </w:tc>
      </w:tr>
      <w:tr w14:paraId="4D9B676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  <w:noWrap/>
          </w:tcPr>
          <w:p w14:paraId="6F294815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  <w:t>1534/22-O</w:t>
            </w:r>
          </w:p>
        </w:tc>
        <w:tc>
          <w:tcPr>
            <w:tcW w:w="3619" w:type="dxa"/>
            <w:noWrap/>
          </w:tcPr>
          <w:p w14:paraId="1DBF43DE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  <w:t>10 (deset)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57BA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(uz prethodnu najavu e-mailom odgovornom nastavniku) student može ostvariti u petak 21.02.2025. godine s početkom u 11:00 sati na Fakultetu zdravstvenih studija u kancelariji odogovornog nastavnika. Indekse za upis ocjena dostaviti 21.02.2025. godine u 12:30 sati as. Nermi Bašić.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20.02.2025.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Hadžan Konjo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40887"/>
    <w:rsid w:val="001632CB"/>
    <w:rsid w:val="001C248F"/>
    <w:rsid w:val="001E1E43"/>
    <w:rsid w:val="001F0493"/>
    <w:rsid w:val="00245A15"/>
    <w:rsid w:val="0029153B"/>
    <w:rsid w:val="00350A2F"/>
    <w:rsid w:val="003C1B13"/>
    <w:rsid w:val="004069C3"/>
    <w:rsid w:val="0042507E"/>
    <w:rsid w:val="004B547F"/>
    <w:rsid w:val="004D2283"/>
    <w:rsid w:val="00560F11"/>
    <w:rsid w:val="005E3F4F"/>
    <w:rsid w:val="005F0FBD"/>
    <w:rsid w:val="00657E61"/>
    <w:rsid w:val="006719FD"/>
    <w:rsid w:val="00695D4D"/>
    <w:rsid w:val="006C183F"/>
    <w:rsid w:val="00725544"/>
    <w:rsid w:val="00766981"/>
    <w:rsid w:val="00774CE4"/>
    <w:rsid w:val="0077566A"/>
    <w:rsid w:val="00790137"/>
    <w:rsid w:val="00814AA6"/>
    <w:rsid w:val="00834D63"/>
    <w:rsid w:val="00873D15"/>
    <w:rsid w:val="00890A31"/>
    <w:rsid w:val="008A63C8"/>
    <w:rsid w:val="00916746"/>
    <w:rsid w:val="009C1026"/>
    <w:rsid w:val="00A02665"/>
    <w:rsid w:val="00A219F0"/>
    <w:rsid w:val="00B0282F"/>
    <w:rsid w:val="00B058C2"/>
    <w:rsid w:val="00B763EA"/>
    <w:rsid w:val="00BC16F7"/>
    <w:rsid w:val="00C32156"/>
    <w:rsid w:val="00C743AE"/>
    <w:rsid w:val="00C978D9"/>
    <w:rsid w:val="00CA58CA"/>
    <w:rsid w:val="00CB7F3B"/>
    <w:rsid w:val="00D940D1"/>
    <w:rsid w:val="00D9645D"/>
    <w:rsid w:val="00DA03E7"/>
    <w:rsid w:val="00E37397"/>
    <w:rsid w:val="00E60569"/>
    <w:rsid w:val="00E7048C"/>
    <w:rsid w:val="00E9583D"/>
    <w:rsid w:val="00EC7DC0"/>
    <w:rsid w:val="00F016A4"/>
    <w:rsid w:val="00F10D80"/>
    <w:rsid w:val="00F35CC9"/>
    <w:rsid w:val="00F542BE"/>
    <w:rsid w:val="00FD5BFA"/>
    <w:rsid w:val="00FF5C71"/>
    <w:rsid w:val="453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Grid Table Light"/>
    <w:basedOn w:val="3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605</Characters>
  <Lines>5</Lines>
  <Paragraphs>1</Paragraphs>
  <TotalTime>97</TotalTime>
  <ScaleCrop>false</ScaleCrop>
  <LinksUpToDate>false</LinksUpToDate>
  <CharactersWithSpaces>710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2025-02-20T13:18:02Z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F8BC37274FC04689AE218D0A50E0298C_13</vt:lpwstr>
  </property>
</Properties>
</file>