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06881C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707DEDE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REZULTATI ZAVRŠNOG/POPRAVNOG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ISPITA IZ PREDMETA 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</w:t>
      </w:r>
    </w:p>
    <w:p w14:paraId="013843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6"/>
        <w:gridCol w:w="5760"/>
      </w:tblGrid>
      <w:tr w14:paraId="3040B9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  <w:shd w:val="clear" w:color="auto" w:fill="F1F1F1" w:themeFill="background1" w:themeFillShade="F2"/>
          </w:tcPr>
          <w:p w14:paraId="23399D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SEMESTAR</w:t>
            </w:r>
          </w:p>
        </w:tc>
        <w:tc>
          <w:tcPr>
            <w:tcW w:w="5760" w:type="dxa"/>
          </w:tcPr>
          <w:p w14:paraId="74605F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01D0F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  <w:shd w:val="clear" w:color="auto" w:fill="F1F1F1" w:themeFill="background1" w:themeFillShade="F2"/>
          </w:tcPr>
          <w:p w14:paraId="0330FB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NAČIN STUDIRANJA</w:t>
            </w:r>
          </w:p>
        </w:tc>
        <w:tc>
          <w:tcPr>
            <w:tcW w:w="5760" w:type="dxa"/>
          </w:tcPr>
          <w:p w14:paraId="092C41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Redovni</w:t>
            </w:r>
          </w:p>
        </w:tc>
      </w:tr>
      <w:tr w14:paraId="373FF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  <w:shd w:val="clear" w:color="auto" w:fill="F1F1F1" w:themeFill="background1" w:themeFillShade="F2"/>
          </w:tcPr>
          <w:p w14:paraId="49D2F1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PREDMET</w:t>
            </w:r>
          </w:p>
        </w:tc>
        <w:tc>
          <w:tcPr>
            <w:tcW w:w="5760" w:type="dxa"/>
          </w:tcPr>
          <w:p w14:paraId="3C7D8A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Farmakologija u zdravstvenoj njezi</w:t>
            </w:r>
          </w:p>
        </w:tc>
      </w:tr>
      <w:tr w14:paraId="32A675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3256" w:type="dxa"/>
            <w:shd w:val="clear" w:color="auto" w:fill="F1F1F1" w:themeFill="background1" w:themeFillShade="F2"/>
          </w:tcPr>
          <w:p w14:paraId="2CB944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DATUM ODRŽAVANJA</w:t>
            </w:r>
          </w:p>
        </w:tc>
        <w:tc>
          <w:tcPr>
            <w:tcW w:w="5760" w:type="dxa"/>
          </w:tcPr>
          <w:p w14:paraId="5A7E1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01.02.2025</w:t>
            </w:r>
          </w:p>
        </w:tc>
      </w:tr>
    </w:tbl>
    <w:p w14:paraId="43B9D15A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6"/>
        <w:gridCol w:w="2754"/>
        <w:gridCol w:w="3006"/>
      </w:tblGrid>
      <w:tr w14:paraId="6B306B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6" w:type="dxa"/>
            <w:shd w:val="clear" w:color="auto" w:fill="F1F1F1" w:themeFill="background1" w:themeFillShade="F2"/>
          </w:tcPr>
          <w:p w14:paraId="1F6A64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Red.br.</w:t>
            </w:r>
          </w:p>
        </w:tc>
        <w:tc>
          <w:tcPr>
            <w:tcW w:w="2754" w:type="dxa"/>
            <w:shd w:val="clear" w:color="auto" w:fill="F1F1F1" w:themeFill="background1" w:themeFillShade="F2"/>
          </w:tcPr>
          <w:p w14:paraId="1EF38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BROJ INDEKSA</w:t>
            </w:r>
          </w:p>
        </w:tc>
        <w:tc>
          <w:tcPr>
            <w:tcW w:w="3006" w:type="dxa"/>
            <w:shd w:val="clear" w:color="auto" w:fill="F1F1F1" w:themeFill="background1" w:themeFillShade="F2"/>
          </w:tcPr>
          <w:p w14:paraId="2BA81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KONAČNA OCJENA</w:t>
            </w:r>
          </w:p>
        </w:tc>
      </w:tr>
      <w:tr w14:paraId="07E7BF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6" w:type="dxa"/>
          </w:tcPr>
          <w:p w14:paraId="3B98FDF8">
            <w:pPr>
              <w:pStyle w:val="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  <w:vAlign w:val="bottom"/>
          </w:tcPr>
          <w:p w14:paraId="53A2D493">
            <w:pPr>
              <w:spacing w:after="60" w:line="240" w:lineRule="auto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</w:rPr>
              <w:t>1563/23-0</w:t>
            </w:r>
          </w:p>
        </w:tc>
        <w:tc>
          <w:tcPr>
            <w:tcW w:w="3006" w:type="dxa"/>
            <w:vAlign w:val="bottom"/>
          </w:tcPr>
          <w:p w14:paraId="67AA3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</w:tr>
      <w:tr w14:paraId="016A9C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6" w:type="dxa"/>
          </w:tcPr>
          <w:p w14:paraId="5E279542">
            <w:pPr>
              <w:pStyle w:val="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  <w:vAlign w:val="bottom"/>
          </w:tcPr>
          <w:p w14:paraId="2F95E57C">
            <w:pPr>
              <w:spacing w:after="60" w:line="240" w:lineRule="auto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</w:rPr>
              <w:t>1564/23-0</w:t>
            </w:r>
          </w:p>
        </w:tc>
        <w:tc>
          <w:tcPr>
            <w:tcW w:w="3006" w:type="dxa"/>
            <w:vAlign w:val="bottom"/>
          </w:tcPr>
          <w:p w14:paraId="24919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</w:tr>
      <w:tr w14:paraId="16CB2E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6" w:type="dxa"/>
          </w:tcPr>
          <w:p w14:paraId="31061490">
            <w:pPr>
              <w:pStyle w:val="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  <w:vAlign w:val="bottom"/>
          </w:tcPr>
          <w:p w14:paraId="514FA4BD">
            <w:pPr>
              <w:spacing w:after="60" w:line="240" w:lineRule="auto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</w:rPr>
              <w:t>1555/23-0</w:t>
            </w:r>
          </w:p>
        </w:tc>
        <w:tc>
          <w:tcPr>
            <w:tcW w:w="3006" w:type="dxa"/>
            <w:vAlign w:val="bottom"/>
          </w:tcPr>
          <w:p w14:paraId="776FC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</w:tr>
      <w:tr w14:paraId="0E8251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6" w:type="dxa"/>
          </w:tcPr>
          <w:p w14:paraId="76B462E2">
            <w:pPr>
              <w:pStyle w:val="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  <w:vAlign w:val="bottom"/>
          </w:tcPr>
          <w:p w14:paraId="014278FB">
            <w:pPr>
              <w:spacing w:after="60" w:line="240" w:lineRule="auto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</w:rPr>
              <w:t>1576/23-0</w:t>
            </w:r>
          </w:p>
        </w:tc>
        <w:tc>
          <w:tcPr>
            <w:tcW w:w="3006" w:type="dxa"/>
            <w:vAlign w:val="bottom"/>
          </w:tcPr>
          <w:p w14:paraId="6E27F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</w:tr>
      <w:tr w14:paraId="54112A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6" w:type="dxa"/>
          </w:tcPr>
          <w:p w14:paraId="4539287B">
            <w:pPr>
              <w:pStyle w:val="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  <w:vAlign w:val="bottom"/>
          </w:tcPr>
          <w:p w14:paraId="3CD2C0F0">
            <w:pPr>
              <w:spacing w:after="60" w:line="240" w:lineRule="auto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</w:rPr>
              <w:t>1579/23-0</w:t>
            </w:r>
          </w:p>
        </w:tc>
        <w:tc>
          <w:tcPr>
            <w:tcW w:w="3006" w:type="dxa"/>
            <w:vAlign w:val="bottom"/>
          </w:tcPr>
          <w:p w14:paraId="7C4091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</w:tr>
      <w:tr w14:paraId="159E53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6" w:type="dxa"/>
          </w:tcPr>
          <w:p w14:paraId="05E47569">
            <w:pPr>
              <w:pStyle w:val="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  <w:vAlign w:val="bottom"/>
          </w:tcPr>
          <w:p w14:paraId="2878F9C3">
            <w:pPr>
              <w:spacing w:after="60" w:line="240" w:lineRule="auto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</w:rPr>
              <w:t>1562/23-0</w:t>
            </w:r>
          </w:p>
        </w:tc>
        <w:tc>
          <w:tcPr>
            <w:tcW w:w="3006" w:type="dxa"/>
            <w:vAlign w:val="bottom"/>
          </w:tcPr>
          <w:p w14:paraId="441285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</w:tr>
      <w:tr w14:paraId="127F83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6" w:type="dxa"/>
          </w:tcPr>
          <w:p w14:paraId="41A52A7D">
            <w:pPr>
              <w:pStyle w:val="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  <w:vAlign w:val="bottom"/>
          </w:tcPr>
          <w:p w14:paraId="785BCDF4">
            <w:pPr>
              <w:spacing w:after="60" w:line="240" w:lineRule="auto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</w:rPr>
              <w:t>1575/23-0</w:t>
            </w:r>
          </w:p>
        </w:tc>
        <w:tc>
          <w:tcPr>
            <w:tcW w:w="3006" w:type="dxa"/>
            <w:vAlign w:val="bottom"/>
          </w:tcPr>
          <w:p w14:paraId="74F913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</w:tr>
      <w:tr w14:paraId="1D417D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6" w:type="dxa"/>
          </w:tcPr>
          <w:p w14:paraId="526FF948">
            <w:pPr>
              <w:pStyle w:val="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  <w:vAlign w:val="bottom"/>
          </w:tcPr>
          <w:p w14:paraId="2CBB3060">
            <w:pPr>
              <w:spacing w:after="60" w:line="240" w:lineRule="auto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</w:rPr>
              <w:t>1557/23-0</w:t>
            </w:r>
          </w:p>
        </w:tc>
        <w:tc>
          <w:tcPr>
            <w:tcW w:w="3006" w:type="dxa"/>
            <w:vAlign w:val="bottom"/>
          </w:tcPr>
          <w:p w14:paraId="243B9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</w:tr>
      <w:tr w14:paraId="7007FC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6" w:type="dxa"/>
          </w:tcPr>
          <w:p w14:paraId="402FB936">
            <w:pPr>
              <w:pStyle w:val="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  <w:vAlign w:val="bottom"/>
          </w:tcPr>
          <w:p w14:paraId="01E1153A">
            <w:pPr>
              <w:spacing w:after="60" w:line="240" w:lineRule="auto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</w:rPr>
              <w:t>1526/22-0</w:t>
            </w:r>
          </w:p>
        </w:tc>
        <w:tc>
          <w:tcPr>
            <w:tcW w:w="3006" w:type="dxa"/>
            <w:vAlign w:val="bottom"/>
          </w:tcPr>
          <w:p w14:paraId="32F80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</w:tr>
      <w:tr w14:paraId="051A68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6" w:type="dxa"/>
          </w:tcPr>
          <w:p w14:paraId="4F00AE28">
            <w:pPr>
              <w:pStyle w:val="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  <w:vAlign w:val="bottom"/>
          </w:tcPr>
          <w:p w14:paraId="68261410">
            <w:pPr>
              <w:spacing w:after="60" w:line="240" w:lineRule="auto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</w:rPr>
              <w:t>1560/23-0</w:t>
            </w:r>
          </w:p>
        </w:tc>
        <w:tc>
          <w:tcPr>
            <w:tcW w:w="3006" w:type="dxa"/>
            <w:vAlign w:val="bottom"/>
          </w:tcPr>
          <w:p w14:paraId="17DC9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</w:tr>
      <w:tr w14:paraId="52D175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6" w:type="dxa"/>
          </w:tcPr>
          <w:p w14:paraId="78BBAB42">
            <w:pPr>
              <w:pStyle w:val="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  <w:vAlign w:val="bottom"/>
          </w:tcPr>
          <w:p w14:paraId="52A6025B">
            <w:pPr>
              <w:spacing w:after="60" w:line="240" w:lineRule="auto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</w:rPr>
              <w:t>1553/23-0</w:t>
            </w:r>
          </w:p>
        </w:tc>
        <w:tc>
          <w:tcPr>
            <w:tcW w:w="3006" w:type="dxa"/>
            <w:vAlign w:val="bottom"/>
          </w:tcPr>
          <w:p w14:paraId="45B52E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</w:tr>
      <w:tr w14:paraId="541968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6" w:type="dxa"/>
          </w:tcPr>
          <w:p w14:paraId="25A0760A">
            <w:pPr>
              <w:pStyle w:val="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  <w:vAlign w:val="bottom"/>
          </w:tcPr>
          <w:p w14:paraId="17DD3407">
            <w:pPr>
              <w:spacing w:after="60" w:line="240" w:lineRule="auto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</w:rPr>
              <w:t>1556/23-0</w:t>
            </w:r>
          </w:p>
        </w:tc>
        <w:tc>
          <w:tcPr>
            <w:tcW w:w="3006" w:type="dxa"/>
            <w:vAlign w:val="bottom"/>
          </w:tcPr>
          <w:p w14:paraId="1C21B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</w:tr>
      <w:tr w14:paraId="3473AC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6" w:type="dxa"/>
          </w:tcPr>
          <w:p w14:paraId="5DA51BE7">
            <w:pPr>
              <w:pStyle w:val="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  <w:vAlign w:val="bottom"/>
          </w:tcPr>
          <w:p w14:paraId="222C48A2">
            <w:pPr>
              <w:spacing w:after="60" w:line="240" w:lineRule="auto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</w:rPr>
              <w:t>1578/23-0</w:t>
            </w:r>
          </w:p>
        </w:tc>
        <w:tc>
          <w:tcPr>
            <w:tcW w:w="3006" w:type="dxa"/>
            <w:vAlign w:val="bottom"/>
          </w:tcPr>
          <w:p w14:paraId="17EB2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</w:tr>
      <w:tr w14:paraId="5299DD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6" w:type="dxa"/>
          </w:tcPr>
          <w:p w14:paraId="5B74550D">
            <w:pPr>
              <w:pStyle w:val="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  <w:vAlign w:val="bottom"/>
          </w:tcPr>
          <w:p w14:paraId="18EFBC8D">
            <w:pPr>
              <w:spacing w:after="60" w:line="240" w:lineRule="auto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</w:rPr>
              <w:t>1561/23-0</w:t>
            </w:r>
          </w:p>
        </w:tc>
        <w:tc>
          <w:tcPr>
            <w:tcW w:w="3006" w:type="dxa"/>
            <w:vAlign w:val="bottom"/>
          </w:tcPr>
          <w:p w14:paraId="40212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</w:tr>
      <w:tr w14:paraId="65BF0A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6" w:type="dxa"/>
          </w:tcPr>
          <w:p w14:paraId="6C48FA11">
            <w:pPr>
              <w:pStyle w:val="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  <w:vAlign w:val="bottom"/>
          </w:tcPr>
          <w:p w14:paraId="46AE5CBB">
            <w:pPr>
              <w:spacing w:after="60" w:line="240" w:lineRule="auto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</w:rPr>
              <w:t>1565/23-0</w:t>
            </w:r>
          </w:p>
        </w:tc>
        <w:tc>
          <w:tcPr>
            <w:tcW w:w="3006" w:type="dxa"/>
            <w:vAlign w:val="bottom"/>
          </w:tcPr>
          <w:p w14:paraId="2A284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</w:tr>
      <w:tr w14:paraId="48BAF2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6" w:type="dxa"/>
          </w:tcPr>
          <w:p w14:paraId="4D5997ED">
            <w:pPr>
              <w:pStyle w:val="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  <w:vAlign w:val="bottom"/>
          </w:tcPr>
          <w:p w14:paraId="01264F7F">
            <w:pPr>
              <w:spacing w:after="60" w:line="240" w:lineRule="auto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</w:rPr>
              <w:t>1550/22-0</w:t>
            </w:r>
          </w:p>
        </w:tc>
        <w:tc>
          <w:tcPr>
            <w:tcW w:w="3006" w:type="dxa"/>
            <w:vAlign w:val="bottom"/>
          </w:tcPr>
          <w:p w14:paraId="35C45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</w:tr>
    </w:tbl>
    <w:p w14:paraId="1DF2CC1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8F3699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Uvid u rad student može ostvariti u petak,  07.02.2025. godine s početkom u 12:30 sati u prostorijama fakulteta.</w:t>
      </w:r>
    </w:p>
    <w:p w14:paraId="79560586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3FD4449F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>Indekse za upis ocjene dostaviti u petak, 07.02.2025. godine u 12:30 sati odgovornom nastavniku</w:t>
      </w:r>
    </w:p>
    <w:p w14:paraId="73BD0C3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0D3831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800173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Datum: 05.02.2025. godine</w:t>
      </w:r>
    </w:p>
    <w:p w14:paraId="4B51ED6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Odgovorni nastavnik:</w:t>
      </w:r>
    </w:p>
    <w:p w14:paraId="1EF2767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Lekić Lana</w:t>
      </w:r>
    </w:p>
    <w:p w14:paraId="477A8AD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29A73F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0C57568">
      <w:pPr>
        <w:rPr>
          <w:rFonts w:ascii="Times New Roman" w:hAnsi="Times New Roman" w:cs="Times New Roman"/>
          <w:sz w:val="24"/>
          <w:szCs w:val="24"/>
        </w:rPr>
      </w:pPr>
    </w:p>
    <w:sectPr>
      <w:headerReference r:id="rId5" w:type="default"/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7B63B2">
    <w:pPr>
      <w:pStyle w:val="5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 xml:space="preserve">UNIVERZITET U SARAJEVU </w:t>
    </w:r>
  </w:p>
  <w:p w14:paraId="4F2881F9">
    <w:pPr>
      <w:pStyle w:val="5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>FAKULTET ZDRAVSTVENIH STUDIJA</w:t>
    </w:r>
  </w:p>
  <w:p w14:paraId="7E0EC9BF">
    <w:pPr>
      <w:pStyle w:val="5"/>
      <w:rPr>
        <w:rFonts w:ascii="Times New Roman" w:hAnsi="Times New Roman" w:cs="Times New Roman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1E451AE"/>
    <w:multiLevelType w:val="multilevel"/>
    <w:tmpl w:val="21E451AE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8C2"/>
    <w:rsid w:val="000125FF"/>
    <w:rsid w:val="00031BF2"/>
    <w:rsid w:val="001632CB"/>
    <w:rsid w:val="001C248F"/>
    <w:rsid w:val="0024065E"/>
    <w:rsid w:val="00245A15"/>
    <w:rsid w:val="002C14DF"/>
    <w:rsid w:val="00350A2F"/>
    <w:rsid w:val="003C1B13"/>
    <w:rsid w:val="0042507E"/>
    <w:rsid w:val="00560F11"/>
    <w:rsid w:val="005E3F4F"/>
    <w:rsid w:val="005F06C5"/>
    <w:rsid w:val="00725544"/>
    <w:rsid w:val="00814AA6"/>
    <w:rsid w:val="00A02665"/>
    <w:rsid w:val="00AA7DD9"/>
    <w:rsid w:val="00B058C2"/>
    <w:rsid w:val="00B763EA"/>
    <w:rsid w:val="00BA49D8"/>
    <w:rsid w:val="00C32156"/>
    <w:rsid w:val="00CF4E13"/>
    <w:rsid w:val="00D9645D"/>
    <w:rsid w:val="00DC10B1"/>
    <w:rsid w:val="00E9583D"/>
    <w:rsid w:val="00EB1977"/>
    <w:rsid w:val="00F10D80"/>
    <w:rsid w:val="00F65BD1"/>
    <w:rsid w:val="00FD5BFA"/>
    <w:rsid w:val="00FF5C71"/>
    <w:rsid w:val="4F492E8C"/>
    <w:rsid w:val="6E9F1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bs-Latn-BA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8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5">
    <w:name w:val="header"/>
    <w:basedOn w:val="1"/>
    <w:link w:val="7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table" w:styleId="6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Header Char"/>
    <w:basedOn w:val="2"/>
    <w:link w:val="5"/>
    <w:qFormat/>
    <w:uiPriority w:val="99"/>
  </w:style>
  <w:style w:type="character" w:customStyle="1" w:styleId="8">
    <w:name w:val="Footer Char"/>
    <w:basedOn w:val="2"/>
    <w:link w:val="4"/>
    <w:qFormat/>
    <w:uiPriority w:val="99"/>
  </w:style>
  <w:style w:type="paragraph" w:styleId="9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114</Words>
  <Characters>652</Characters>
  <Lines>5</Lines>
  <Paragraphs>1</Paragraphs>
  <TotalTime>43</TotalTime>
  <ScaleCrop>false</ScaleCrop>
  <LinksUpToDate>false</LinksUpToDate>
  <CharactersWithSpaces>765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2021-09-22T13:03:00Z</dcterms:created>
  <dc:creator>Eldina Smjecanin</dc:creator>
  <cp:lastModifiedBy>Lenovo</cp:lastModifiedBy>
  <cp:lastPrinted>2021-08-31T10:59:00Z</cp:lastPrinted>
  <dcterms:modified xsi:type="dcterms:W3CDTF">2025-02-05T15:00:25Z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D103AA07760C4D2FB39C75F8AB163802_13</vt:lpwstr>
  </property>
</Properties>
</file>